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F1320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5ECD6E7E" w14:textId="77777777" w:rsidR="00E56933" w:rsidRDefault="00E56933">
      <w:pPr>
        <w:spacing w:before="120"/>
        <w:jc w:val="center"/>
        <w:rPr>
          <w:b/>
          <w:sz w:val="24"/>
        </w:rPr>
      </w:pPr>
    </w:p>
    <w:p w14:paraId="0A14B6A3" w14:textId="1B3A96DD" w:rsidR="00E56933" w:rsidRDefault="00C9602A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9D0D82">
        <w:rPr>
          <w:b/>
          <w:sz w:val="24"/>
        </w:rPr>
        <w:t>5</w:t>
      </w:r>
      <w:r w:rsidR="004A63F3">
        <w:rPr>
          <w:b/>
          <w:sz w:val="24"/>
        </w:rPr>
        <w:t>/20</w:t>
      </w:r>
      <w:r w:rsidR="00411A1B">
        <w:rPr>
          <w:b/>
          <w:sz w:val="24"/>
        </w:rPr>
        <w:t>2</w:t>
      </w:r>
      <w:r w:rsidR="009D0D82">
        <w:rPr>
          <w:b/>
          <w:sz w:val="24"/>
        </w:rPr>
        <w:t>6</w:t>
      </w:r>
      <w:r w:rsidR="00411A1B">
        <w:rPr>
          <w:b/>
          <w:sz w:val="24"/>
        </w:rPr>
        <w:t>.</w:t>
      </w:r>
      <w:r w:rsidR="004A63F3">
        <w:rPr>
          <w:b/>
          <w:sz w:val="24"/>
        </w:rPr>
        <w:t xml:space="preserve"> tanév </w:t>
      </w:r>
      <w:r w:rsidR="00E56933">
        <w:rPr>
          <w:b/>
          <w:sz w:val="24"/>
        </w:rPr>
        <w:t>1</w:t>
      </w:r>
      <w:r w:rsidR="004A63F3">
        <w:rPr>
          <w:b/>
          <w:sz w:val="24"/>
        </w:rPr>
        <w:t>. félév</w:t>
      </w:r>
    </w:p>
    <w:p w14:paraId="57AF3D0B" w14:textId="77777777" w:rsidR="00B464AD" w:rsidRDefault="00B464AD">
      <w:pPr>
        <w:spacing w:before="120"/>
        <w:jc w:val="center"/>
        <w:rPr>
          <w:b/>
        </w:rPr>
      </w:pPr>
      <w:r w:rsidRPr="00B464AD">
        <w:rPr>
          <w:b/>
        </w:rPr>
        <w:t>Munkaügyi kapcsolatok az Európai Unióban és Magyarországon</w:t>
      </w:r>
    </w:p>
    <w:p w14:paraId="78C5A0D1" w14:textId="77777777" w:rsidR="00C9602A" w:rsidRDefault="00C9602A" w:rsidP="00C9602A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</w:t>
      </w:r>
      <w:r w:rsidRPr="00A8043D">
        <w:rPr>
          <w:b/>
          <w:sz w:val="24"/>
        </w:rPr>
        <w:t xml:space="preserve"> BA </w:t>
      </w:r>
      <w:r>
        <w:rPr>
          <w:b/>
          <w:sz w:val="24"/>
        </w:rPr>
        <w:t>(MTB alap</w:t>
      </w:r>
      <w:r w:rsidRPr="00A8043D">
        <w:rPr>
          <w:b/>
          <w:sz w:val="24"/>
        </w:rPr>
        <w:t>szak</w:t>
      </w:r>
      <w:r>
        <w:rPr>
          <w:b/>
          <w:sz w:val="24"/>
        </w:rPr>
        <w:t>)</w:t>
      </w:r>
    </w:p>
    <w:p w14:paraId="50B75940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nappali</w:t>
      </w:r>
      <w:r w:rsidR="00315AC0">
        <w:rPr>
          <w:b/>
          <w:sz w:val="24"/>
        </w:rPr>
        <w:t>/levelező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048DE5E0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7D8AC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6D7011F4" w14:textId="77777777" w:rsidR="00E33EE8" w:rsidRPr="00E33EE8" w:rsidRDefault="00B464AD">
            <w:pPr>
              <w:spacing w:after="0" w:line="240" w:lineRule="auto"/>
            </w:pPr>
            <w:r w:rsidRPr="00B464AD">
              <w:t>Munkaügyi kapcsolatok az Európai Unióban és Magyarországon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DA4D0" w14:textId="77777777" w:rsidR="00E33EE8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2C58C469" w14:textId="77777777" w:rsidR="00B464AD" w:rsidRPr="00426FFC" w:rsidRDefault="00B464AD" w:rsidP="00B464AD">
            <w:r>
              <w:t>Nappali tagozat</w:t>
            </w:r>
            <w:r w:rsidRPr="00426FFC">
              <w:t xml:space="preserve">: </w:t>
            </w:r>
            <w:r>
              <w:t>AJAMU142MBAN</w:t>
            </w:r>
            <w:r w:rsidRPr="00F47BB5">
              <w:t>1</w:t>
            </w:r>
          </w:p>
          <w:p w14:paraId="6473CBEE" w14:textId="77777777" w:rsidR="00B464AD" w:rsidRPr="00426FFC" w:rsidRDefault="00B464AD" w:rsidP="00B464AD">
            <w:r>
              <w:t>L</w:t>
            </w:r>
            <w:r w:rsidRPr="00426FFC">
              <w:t xml:space="preserve">evelező tagozat: </w:t>
            </w:r>
            <w:r w:rsidRPr="00F47BB5">
              <w:t>AJAMU142MBAL1</w:t>
            </w:r>
          </w:p>
          <w:p w14:paraId="496356DB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0307F0E5" w14:textId="77777777" w:rsidR="0010535D" w:rsidRDefault="0010535D">
            <w:pPr>
              <w:spacing w:after="0" w:line="240" w:lineRule="auto"/>
              <w:rPr>
                <w:i/>
                <w:color w:val="365F91" w:themeColor="accent1" w:themeShade="BF"/>
                <w:sz w:val="20"/>
              </w:rPr>
            </w:pPr>
          </w:p>
          <w:p w14:paraId="62B132CB" w14:textId="77777777" w:rsidR="00E33EE8" w:rsidRDefault="00AE4D3B">
            <w:pPr>
              <w:spacing w:after="0" w:line="240" w:lineRule="auto"/>
            </w:pPr>
            <w:r>
              <w:t>Civilisztikai Tudományok</w:t>
            </w:r>
            <w:r w:rsidR="00E33EE8">
              <w:t xml:space="preserve"> Intézet</w:t>
            </w:r>
          </w:p>
          <w:p w14:paraId="42F67907" w14:textId="77777777" w:rsidR="00E33EE8" w:rsidRDefault="00AE4D3B">
            <w:pPr>
              <w:spacing w:after="0" w:line="240" w:lineRule="auto"/>
            </w:pPr>
            <w:r>
              <w:t xml:space="preserve">Agrár-és Munkajogi Intézeti Tanszék </w:t>
            </w:r>
          </w:p>
        </w:tc>
      </w:tr>
      <w:tr w:rsidR="0010535D" w14:paraId="589E9F5D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87E2B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D0F84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</w:p>
          <w:p w14:paraId="77D8F0E6" w14:textId="77777777" w:rsidR="0010535D" w:rsidRPr="00E33EE8" w:rsidRDefault="00E33EE8">
            <w:pPr>
              <w:spacing w:after="0" w:line="240" w:lineRule="auto"/>
            </w:pPr>
            <w:r>
              <w:t>kötelező</w:t>
            </w:r>
          </w:p>
        </w:tc>
      </w:tr>
      <w:tr w:rsidR="0010535D" w14:paraId="5E1F659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49DB5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</w:p>
          <w:p w14:paraId="41330A50" w14:textId="77777777" w:rsidR="00E33EE8" w:rsidRDefault="005572B2">
            <w:pPr>
              <w:spacing w:after="0" w:line="240" w:lineRule="auto"/>
            </w:pPr>
            <w:r>
              <w:t>Prof. Dr. Jakab Nóra egyetemi tanár</w:t>
            </w:r>
          </w:p>
        </w:tc>
      </w:tr>
      <w:tr w:rsidR="0010535D" w14:paraId="6ABB3BD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868F4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0D2F4D75" w14:textId="77777777" w:rsidR="00955A17" w:rsidRDefault="00C9602A">
            <w:pPr>
              <w:spacing w:after="0" w:line="240" w:lineRule="auto"/>
            </w:pPr>
            <w:r>
              <w:t>Prof. Dr. Jakab Nóra egyetemi tanár</w:t>
            </w:r>
          </w:p>
        </w:tc>
      </w:tr>
      <w:tr w:rsidR="0010535D" w14:paraId="69EE60C4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4C6F6" w14:textId="77777777" w:rsidR="0010535D" w:rsidRDefault="0077591B" w:rsidP="00955A1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Javasolt félév: </w:t>
            </w:r>
          </w:p>
          <w:p w14:paraId="688182E3" w14:textId="77777777" w:rsidR="00955A17" w:rsidRPr="00955A17" w:rsidRDefault="00955A17" w:rsidP="00955A17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félév-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72F28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</w:p>
          <w:p w14:paraId="1C28F291" w14:textId="77777777" w:rsidR="0010535D" w:rsidRDefault="00955A17">
            <w:pPr>
              <w:spacing w:after="0" w:line="240" w:lineRule="auto"/>
            </w:pPr>
            <w:r>
              <w:rPr>
                <w:i/>
                <w:color w:val="365F91" w:themeColor="accent1" w:themeShade="BF"/>
                <w:sz w:val="20"/>
              </w:rPr>
              <w:t>-</w:t>
            </w:r>
          </w:p>
        </w:tc>
      </w:tr>
      <w:tr w:rsidR="0010535D" w14:paraId="564EA5D1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332F7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Óraszám/hét:</w:t>
            </w:r>
            <w:r>
              <w:t xml:space="preserve"> </w:t>
            </w:r>
          </w:p>
          <w:p w14:paraId="0AC71FED" w14:textId="77777777" w:rsidR="00955A17" w:rsidRDefault="00955A17">
            <w:pPr>
              <w:spacing w:after="0" w:line="240" w:lineRule="auto"/>
            </w:pPr>
            <w:r w:rsidRPr="00955A17">
              <w:t xml:space="preserve">nappali: </w:t>
            </w:r>
            <w:r w:rsidR="00AE4D3B">
              <w:t>2</w:t>
            </w:r>
            <w:r w:rsidRPr="00955A17">
              <w:t xml:space="preserve"> óra/hét, </w:t>
            </w:r>
          </w:p>
          <w:p w14:paraId="142073AF" w14:textId="77777777" w:rsidR="0010535D" w:rsidRPr="00955A17" w:rsidRDefault="00955A17">
            <w:pPr>
              <w:spacing w:after="0" w:line="240" w:lineRule="auto"/>
            </w:pPr>
            <w:r w:rsidRPr="00955A17">
              <w:t>levelező: 1</w:t>
            </w:r>
            <w:r w:rsidR="00AE4D3B">
              <w:t>0</w:t>
            </w:r>
            <w:r w:rsidRPr="00955A17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2B6F9" w14:textId="77777777" w:rsidR="008B10D7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4F32435A" w14:textId="77777777" w:rsidR="0010535D" w:rsidRPr="00955A17" w:rsidRDefault="00955A17">
            <w:pPr>
              <w:spacing w:after="0" w:line="240" w:lineRule="auto"/>
            </w:pPr>
            <w:r>
              <w:rPr>
                <w:sz w:val="20"/>
              </w:rPr>
              <w:t>kollokvium</w:t>
            </w:r>
          </w:p>
        </w:tc>
      </w:tr>
      <w:tr w:rsidR="0010535D" w14:paraId="269F2D59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C1FC4" w14:textId="77777777" w:rsidR="00E510FB" w:rsidRDefault="0077591B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</w:p>
          <w:p w14:paraId="779B57B3" w14:textId="77777777" w:rsidR="0010535D" w:rsidRPr="003E287F" w:rsidRDefault="003E287F">
            <w:pPr>
              <w:spacing w:after="0" w:line="240" w:lineRule="auto"/>
            </w:pPr>
            <w:r>
              <w:t>4 kredit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806265" w14:textId="77777777" w:rsidR="00E510FB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</w:t>
            </w:r>
          </w:p>
          <w:p w14:paraId="614B739D" w14:textId="77777777" w:rsidR="0010535D" w:rsidRPr="003E287F" w:rsidRDefault="0077591B">
            <w:pPr>
              <w:spacing w:after="0" w:line="240" w:lineRule="auto"/>
            </w:pPr>
            <w:r w:rsidRPr="003E287F">
              <w:rPr>
                <w:sz w:val="20"/>
              </w:rPr>
              <w:t xml:space="preserve">nappali / levelező </w:t>
            </w:r>
          </w:p>
        </w:tc>
      </w:tr>
      <w:tr w:rsidR="0010535D" w14:paraId="610799E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B649B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3B6F6DC5" w14:textId="77777777" w:rsidR="00B464AD" w:rsidRDefault="00B464AD">
            <w:pPr>
              <w:spacing w:after="0" w:line="240" w:lineRule="auto"/>
              <w:rPr>
                <w:bCs/>
              </w:rPr>
            </w:pPr>
            <w:r w:rsidRPr="00B464AD">
              <w:rPr>
                <w:bCs/>
              </w:rPr>
              <w:t>A munkaügyi kapcsolatok alanyai, akik a munkaügyi érdekegyeztető tárgyalásokon szerepelnek és országos, valamint területi általános és ágazati/szakmai kollektív szerződéseket kötnek a munkáltató szövetségek, valamint a szakszervezetek vállalati szinten a szövetségek helyett pedig a munkáltató. Ezen kívül az üzemi alkotmányjog esetében a munkaügyi kapcsolatok szereplői az üzemi vezetés, valamint az üzemi tanács</w:t>
            </w:r>
          </w:p>
          <w:p w14:paraId="3CD2E1C7" w14:textId="77777777" w:rsidR="00B464AD" w:rsidRDefault="00B464AD">
            <w:pPr>
              <w:spacing w:after="0" w:line="240" w:lineRule="auto"/>
              <w:rPr>
                <w:b/>
              </w:rPr>
            </w:pPr>
          </w:p>
          <w:p w14:paraId="012C6683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1F65738D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 w:rsidR="006965CF">
              <w:t>T</w:t>
            </w:r>
            <w:r w:rsidR="00B464AD">
              <w:t>9</w:t>
            </w:r>
            <w:r w:rsidR="006965CF">
              <w:t>, T1</w:t>
            </w:r>
            <w:r w:rsidR="00B464AD">
              <w:t>0</w:t>
            </w:r>
          </w:p>
          <w:p w14:paraId="120EB866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3E287F">
              <w:t>K</w:t>
            </w:r>
            <w:r w:rsidR="00B464AD">
              <w:t>1</w:t>
            </w:r>
            <w:r w:rsidR="006965CF">
              <w:t>, K</w:t>
            </w:r>
            <w:r w:rsidR="00B464AD">
              <w:t>8</w:t>
            </w:r>
            <w:r w:rsidR="006965CF">
              <w:t>, K1</w:t>
            </w:r>
            <w:r w:rsidR="00B464AD">
              <w:t>1</w:t>
            </w:r>
            <w:r w:rsidR="006965CF">
              <w:t>,</w:t>
            </w:r>
          </w:p>
          <w:p w14:paraId="59C4EDAB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B464AD">
              <w:t xml:space="preserve">A3, </w:t>
            </w:r>
            <w:r w:rsidR="003E287F">
              <w:t>A</w:t>
            </w:r>
            <w:r w:rsidR="006965CF">
              <w:t xml:space="preserve">6, </w:t>
            </w:r>
          </w:p>
          <w:p w14:paraId="72DE9BB0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autonómia</w:t>
            </w:r>
            <w:r w:rsidR="00AA1BDC">
              <w:rPr>
                <w:b/>
                <w:i/>
              </w:rPr>
              <w:t xml:space="preserve"> és felelősség</w:t>
            </w:r>
            <w:r>
              <w:rPr>
                <w:b/>
                <w:i/>
              </w:rPr>
              <w:t>:</w:t>
            </w:r>
            <w:r w:rsidR="00B464AD">
              <w:rPr>
                <w:b/>
              </w:rPr>
              <w:t xml:space="preserve"> </w:t>
            </w:r>
            <w:r w:rsidR="006965CF">
              <w:t>F7, F</w:t>
            </w:r>
            <w:r w:rsidR="00B464AD">
              <w:t>10</w:t>
            </w:r>
          </w:p>
        </w:tc>
      </w:tr>
      <w:tr w:rsidR="0010535D" w14:paraId="292F951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94E59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3E287F" w14:paraId="74C8033A" w14:textId="77777777" w:rsidTr="00C8582E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71E13" w14:textId="77777777" w:rsidR="00CC59B2" w:rsidRDefault="00CC59B2">
            <w:pPr>
              <w:spacing w:after="0" w:line="240" w:lineRule="auto"/>
              <w:rPr>
                <w:b/>
                <w:i/>
              </w:rPr>
            </w:pPr>
          </w:p>
          <w:p w14:paraId="71C97167" w14:textId="77777777" w:rsidR="003E287F" w:rsidRDefault="003E287F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Előadás:</w:t>
            </w:r>
          </w:p>
          <w:p w14:paraId="58106697" w14:textId="77777777" w:rsidR="003E287F" w:rsidRDefault="003E287F" w:rsidP="003E287F">
            <w:pPr>
              <w:spacing w:after="0" w:line="240" w:lineRule="auto"/>
            </w:pPr>
          </w:p>
          <w:p w14:paraId="083C9789" w14:textId="77777777" w:rsidR="00B464AD" w:rsidRDefault="00B464AD" w:rsidP="00B464AD">
            <w:pPr>
              <w:spacing w:after="0" w:line="240" w:lineRule="auto"/>
            </w:pPr>
            <w:r>
              <w:t xml:space="preserve"> 1.</w:t>
            </w:r>
            <w:r>
              <w:tab/>
              <w:t>Munkaügyi kapcsolatok általános kérdései, fogalma, kialakulása, szabályozás elvei, alanyai – kétoldalú és háromoldalú munkaügyi kapcsolatok</w:t>
            </w:r>
          </w:p>
          <w:p w14:paraId="178E0CBB" w14:textId="77777777" w:rsidR="00B464AD" w:rsidRDefault="00B464AD" w:rsidP="00B464AD">
            <w:pPr>
              <w:spacing w:after="0" w:line="240" w:lineRule="auto"/>
            </w:pPr>
            <w:r>
              <w:t>2.</w:t>
            </w:r>
            <w:r>
              <w:tab/>
              <w:t>A makroszintű érdekegyeztetés főbb jellemzői Magyarországon 1988-tól 1998 közepéig. Az OÉT és az Érdekegyeztető Tanács (ÉT) felépítése, funkciói, szerepe a hazai munkaügyi kapcsolatok alakításában</w:t>
            </w:r>
          </w:p>
          <w:p w14:paraId="3F8B30FC" w14:textId="77777777" w:rsidR="00B464AD" w:rsidRDefault="00B464AD" w:rsidP="00B464AD">
            <w:pPr>
              <w:spacing w:after="0" w:line="240" w:lineRule="auto"/>
            </w:pPr>
            <w:r>
              <w:t>3.</w:t>
            </w:r>
            <w:r>
              <w:tab/>
              <w:t>A szakszervezet fogalma, kialakulása, trade unionok</w:t>
            </w:r>
          </w:p>
          <w:p w14:paraId="59E2FF39" w14:textId="77777777" w:rsidR="00B464AD" w:rsidRDefault="00B464AD" w:rsidP="00B464AD">
            <w:pPr>
              <w:spacing w:after="0" w:line="240" w:lineRule="auto"/>
            </w:pPr>
            <w:r>
              <w:t>4.</w:t>
            </w:r>
            <w:r>
              <w:tab/>
              <w:t xml:space="preserve">Szakszervezeti jogosítványok </w:t>
            </w:r>
          </w:p>
          <w:p w14:paraId="74661914" w14:textId="77777777" w:rsidR="00B464AD" w:rsidRDefault="00B464AD" w:rsidP="00B464AD">
            <w:pPr>
              <w:spacing w:after="0" w:line="240" w:lineRule="auto"/>
            </w:pPr>
            <w:r>
              <w:t>5.</w:t>
            </w:r>
            <w:r>
              <w:tab/>
              <w:t>Kollektív szerződés története, fogalma, szerepe Magyarországon I.</w:t>
            </w:r>
          </w:p>
          <w:p w14:paraId="0BDCF946" w14:textId="77777777" w:rsidR="00B464AD" w:rsidRDefault="00B464AD" w:rsidP="00B464AD">
            <w:pPr>
              <w:spacing w:after="0" w:line="240" w:lineRule="auto"/>
            </w:pPr>
            <w:r>
              <w:t>6.</w:t>
            </w:r>
            <w:r>
              <w:tab/>
              <w:t>Kollektív szerződés története, fogalma, szerepe Magyarországon II.</w:t>
            </w:r>
          </w:p>
          <w:p w14:paraId="3753A036" w14:textId="77777777" w:rsidR="00B464AD" w:rsidRDefault="00B464AD" w:rsidP="00B464AD">
            <w:pPr>
              <w:spacing w:after="0" w:line="240" w:lineRule="auto"/>
            </w:pPr>
            <w:r>
              <w:t>7.</w:t>
            </w:r>
            <w:r>
              <w:tab/>
              <w:t xml:space="preserve">A kollektív alku </w:t>
            </w:r>
          </w:p>
          <w:p w14:paraId="1E3610C9" w14:textId="77777777" w:rsidR="00B464AD" w:rsidRDefault="00B464AD" w:rsidP="00B464AD">
            <w:pPr>
              <w:spacing w:after="0" w:line="240" w:lineRule="auto"/>
            </w:pPr>
            <w:r>
              <w:t>8.</w:t>
            </w:r>
            <w:r>
              <w:tab/>
              <w:t xml:space="preserve">A kollektív szerződéskötés szabályai </w:t>
            </w:r>
          </w:p>
          <w:p w14:paraId="1B2EA858" w14:textId="77777777" w:rsidR="00B464AD" w:rsidRDefault="00B464AD" w:rsidP="00B464AD">
            <w:pPr>
              <w:spacing w:after="0" w:line="240" w:lineRule="auto"/>
            </w:pPr>
            <w:r>
              <w:lastRenderedPageBreak/>
              <w:t>9.</w:t>
            </w:r>
            <w:r>
              <w:tab/>
              <w:t>Az Európai Üzemi Tanács</w:t>
            </w:r>
          </w:p>
          <w:p w14:paraId="67FCE9B8" w14:textId="77777777" w:rsidR="00B464AD" w:rsidRDefault="00B464AD" w:rsidP="00B464AD">
            <w:pPr>
              <w:spacing w:after="0" w:line="240" w:lineRule="auto"/>
            </w:pPr>
            <w:r>
              <w:t>10.</w:t>
            </w:r>
            <w:r>
              <w:tab/>
              <w:t xml:space="preserve">A üzemi tanács szabályai Magyarországon </w:t>
            </w:r>
          </w:p>
          <w:p w14:paraId="6C9F290F" w14:textId="77777777" w:rsidR="00B464AD" w:rsidRDefault="00B464AD" w:rsidP="00B464AD">
            <w:pPr>
              <w:spacing w:after="0" w:line="240" w:lineRule="auto"/>
            </w:pPr>
            <w:r>
              <w:t>11.</w:t>
            </w:r>
            <w:r>
              <w:tab/>
              <w:t>A sztrájk története Magyarországon. A sztrájk szabályozása</w:t>
            </w:r>
          </w:p>
          <w:p w14:paraId="30F70FE6" w14:textId="77777777" w:rsidR="00B464AD" w:rsidRDefault="00B464AD" w:rsidP="00B464AD">
            <w:pPr>
              <w:spacing w:after="0" w:line="240" w:lineRule="auto"/>
            </w:pPr>
            <w:r>
              <w:t>12.</w:t>
            </w:r>
            <w:r>
              <w:tab/>
              <w:t>A kollektív munkaügyi vita szabálya</w:t>
            </w:r>
          </w:p>
          <w:p w14:paraId="1129B051" w14:textId="77777777" w:rsidR="00B464AD" w:rsidRDefault="00B464AD" w:rsidP="00B464AD">
            <w:pPr>
              <w:spacing w:after="0" w:line="240" w:lineRule="auto"/>
            </w:pPr>
            <w:r>
              <w:t>13.</w:t>
            </w:r>
            <w:r>
              <w:tab/>
              <w:t>Munkaügyi kapcsolatok az EU szintjén I.</w:t>
            </w:r>
          </w:p>
          <w:p w14:paraId="075DCB07" w14:textId="77777777" w:rsidR="003E287F" w:rsidRDefault="00B464AD" w:rsidP="00B464AD">
            <w:pPr>
              <w:spacing w:after="0" w:line="240" w:lineRule="auto"/>
            </w:pPr>
            <w:r>
              <w:t>14.</w:t>
            </w:r>
            <w:r>
              <w:tab/>
              <w:t>Munkaügyi kapcsolatok az EU szintjén II.</w:t>
            </w:r>
          </w:p>
          <w:p w14:paraId="3442767A" w14:textId="77777777" w:rsidR="0021441F" w:rsidRDefault="0021441F" w:rsidP="00B464AD">
            <w:pPr>
              <w:spacing w:after="0" w:line="240" w:lineRule="auto"/>
            </w:pPr>
          </w:p>
        </w:tc>
      </w:tr>
      <w:tr w:rsidR="0010535D" w14:paraId="425BAAD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0D144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43D8E7A8" w14:textId="77777777" w:rsidR="006F3741" w:rsidRPr="006F3741" w:rsidRDefault="006F3741">
            <w:pPr>
              <w:spacing w:after="0" w:line="240" w:lineRule="auto"/>
            </w:pPr>
            <w:r>
              <w:t xml:space="preserve">A tárgyból félévközi számonkérés nincs. Az aláírás megszerzése a megfelelő számú jelenlét esetén adható meg. </w:t>
            </w:r>
          </w:p>
          <w:p w14:paraId="733BFC95" w14:textId="77777777" w:rsidR="006965CF" w:rsidRDefault="006965CF" w:rsidP="006965CF">
            <w:pPr>
              <w:pStyle w:val="Alaprtelmezet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Az aláírás feltétele az előadáson való jelenlét. Az előadások látogatása kötelező. Az esetleges mulasztást csak orvosi igazolással lehet kimenteni. Amennyiben a hallgató egynél több előadást mulaszt az aláírást csak külön beszámoló sikeres letétele esetén kaphatja meg. </w:t>
            </w:r>
          </w:p>
          <w:p w14:paraId="4C25DB2A" w14:textId="77777777" w:rsidR="00C746A0" w:rsidRDefault="00C746A0" w:rsidP="00C746A0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bek.: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7B2D3E66" w14:textId="77777777" w:rsidR="006F3741" w:rsidRDefault="006F3741">
            <w:pPr>
              <w:spacing w:after="0" w:line="240" w:lineRule="auto"/>
              <w:rPr>
                <w:b/>
              </w:rPr>
            </w:pPr>
          </w:p>
          <w:p w14:paraId="11BFD9D3" w14:textId="77777777" w:rsidR="0010535D" w:rsidRDefault="00890FA9">
            <w:pPr>
              <w:spacing w:after="0" w:line="240" w:lineRule="auto"/>
              <w:rPr>
                <w:b/>
              </w:rPr>
            </w:pPr>
            <w:r>
              <w:rPr>
                <w:b/>
                <w:i/>
                <w:u w:val="single"/>
              </w:rPr>
              <w:t>K</w:t>
            </w:r>
            <w:r w:rsidR="0077591B" w:rsidRPr="006F3741">
              <w:rPr>
                <w:b/>
                <w:i/>
                <w:u w:val="single"/>
              </w:rPr>
              <w:t xml:space="preserve">ollokvium </w:t>
            </w:r>
            <w:r w:rsidR="0077591B">
              <w:rPr>
                <w:b/>
              </w:rPr>
              <w:t>teljesítésének módja, értékelése:</w:t>
            </w:r>
          </w:p>
          <w:p w14:paraId="6CA61CB6" w14:textId="77777777" w:rsidR="00FD1CC9" w:rsidRPr="00FA7B1F" w:rsidRDefault="00FD1CC9" w:rsidP="00FD1CC9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0814366B" w14:textId="62B57F25" w:rsidR="0010535D" w:rsidRDefault="006F3741" w:rsidP="006F3741">
            <w:pPr>
              <w:spacing w:after="0" w:line="240" w:lineRule="auto"/>
            </w:pPr>
            <w:r>
              <w:t xml:space="preserve">A vizsga módja </w:t>
            </w:r>
            <w:r w:rsidR="00B464AD">
              <w:t>írásbeli</w:t>
            </w:r>
            <w:r>
              <w:t xml:space="preserve"> kollokvium.</w:t>
            </w:r>
            <w:r w:rsidR="00B464AD">
              <w:t xml:space="preserve"> Az írásbeli kollokviumon a hallgatók 4-5 kifejtős kérdést kapnak a félév témaköreiből. A vizsgadolgozatok 60 pontosak.</w:t>
            </w:r>
          </w:p>
          <w:p w14:paraId="0A785448" w14:textId="77777777" w:rsidR="00B464AD" w:rsidRDefault="00B464AD" w:rsidP="00B464AD">
            <w:pPr>
              <w:spacing w:after="0" w:line="240" w:lineRule="auto"/>
            </w:pPr>
            <w:r>
              <w:t>A hallgatók értékelése 5 fokozatú skálán történik. A vizsga elfogadása minimum 50%+1 pont teljesítésével elfogadott.</w:t>
            </w:r>
          </w:p>
          <w:p w14:paraId="4546047B" w14:textId="77777777" w:rsidR="00B464AD" w:rsidRDefault="00B464AD" w:rsidP="00B464AD">
            <w:pPr>
              <w:spacing w:after="0" w:line="240" w:lineRule="auto"/>
            </w:pPr>
            <w:r>
              <w:t>0-50%= 1</w:t>
            </w:r>
          </w:p>
          <w:p w14:paraId="2A26B09C" w14:textId="77777777" w:rsidR="00B464AD" w:rsidRDefault="00B464AD" w:rsidP="00B464AD">
            <w:pPr>
              <w:spacing w:after="0" w:line="240" w:lineRule="auto"/>
            </w:pPr>
            <w:r>
              <w:t>50%+1 – 69%= 2</w:t>
            </w:r>
          </w:p>
          <w:p w14:paraId="295226EB" w14:textId="77777777" w:rsidR="00B464AD" w:rsidRDefault="00B464AD" w:rsidP="00B464AD">
            <w:pPr>
              <w:spacing w:after="0" w:line="240" w:lineRule="auto"/>
            </w:pPr>
            <w:r>
              <w:t>70%- 80%= 3</w:t>
            </w:r>
          </w:p>
          <w:p w14:paraId="4FABBB78" w14:textId="77777777" w:rsidR="00B464AD" w:rsidRDefault="00B464AD" w:rsidP="00B464AD">
            <w:pPr>
              <w:spacing w:after="0" w:line="240" w:lineRule="auto"/>
            </w:pPr>
            <w:r>
              <w:t>81%- 89%=4</w:t>
            </w:r>
          </w:p>
          <w:p w14:paraId="0A43C9FB" w14:textId="77777777" w:rsidR="00B464AD" w:rsidRPr="00F01EFE" w:rsidRDefault="00B464AD" w:rsidP="00B464AD">
            <w:pPr>
              <w:spacing w:after="0" w:line="240" w:lineRule="auto"/>
            </w:pPr>
            <w:r>
              <w:t>90%- 100%= 5</w:t>
            </w:r>
          </w:p>
          <w:p w14:paraId="5D8E97A0" w14:textId="3B44FEB7" w:rsidR="0010535D" w:rsidRPr="00D230F3" w:rsidRDefault="0010535D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10535D" w14:paraId="0D6C5D0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5F284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4C2587D2" w14:textId="77777777" w:rsidR="00F349A5" w:rsidRPr="00F349A5" w:rsidRDefault="00F349A5" w:rsidP="00F349A5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F349A5">
              <w:rPr>
                <w:sz w:val="24"/>
              </w:rPr>
              <w:t>Prugberger Tamás - Nádas György (szerk.): Európai – és magyar összehasonlító kollektív munkajog. Complex, Budapest, 2015.</w:t>
            </w:r>
          </w:p>
          <w:p w14:paraId="56D86345" w14:textId="77777777" w:rsidR="00F349A5" w:rsidRPr="00F349A5" w:rsidRDefault="00F349A5" w:rsidP="00F349A5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F349A5">
              <w:rPr>
                <w:sz w:val="24"/>
              </w:rPr>
              <w:t>Johen Tholen: Labour relation in Central Europe, Ashgate, 2007.</w:t>
            </w:r>
          </w:p>
          <w:p w14:paraId="4665420E" w14:textId="77777777" w:rsidR="006F3741" w:rsidRPr="006F3741" w:rsidRDefault="006F3741">
            <w:pPr>
              <w:spacing w:after="0" w:line="240" w:lineRule="auto"/>
            </w:pPr>
          </w:p>
          <w:p w14:paraId="35A3F3D2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6DCD85DE" w14:textId="77777777" w:rsidR="00AD0FFD" w:rsidRPr="00AD0FFD" w:rsidRDefault="00AD0FFD" w:rsidP="00AD0FFD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AD0FFD">
              <w:rPr>
                <w:sz w:val="24"/>
              </w:rPr>
              <w:t>Tóth Ferenc (szerk.): Bevezetés a Munkaügyi Kapcsolatokba. Egyetemi jegyzet. SZIE. Gödöllő. 2005. 298 o.</w:t>
            </w:r>
          </w:p>
          <w:p w14:paraId="009599E7" w14:textId="77777777" w:rsidR="00AD0FFD" w:rsidRPr="00AD0FFD" w:rsidRDefault="00AD0FFD" w:rsidP="00AD0FFD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AD0FFD">
              <w:rPr>
                <w:sz w:val="24"/>
              </w:rPr>
              <w:t>Kenderes György: A munkaszerződés hazai szabályozásának alapkérdései. Novotni Kiadó, Miskolc, 2007.</w:t>
            </w:r>
          </w:p>
          <w:p w14:paraId="063DD6F6" w14:textId="77777777" w:rsidR="0010535D" w:rsidRPr="0021441F" w:rsidRDefault="00AD0FFD" w:rsidP="0021441F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AD0FFD">
              <w:rPr>
                <w:sz w:val="24"/>
              </w:rPr>
              <w:t>Industrial Relations 2012. http://ec.europa.eu/social/BlobServlet?docId=9994&amp;langId=en</w:t>
            </w:r>
          </w:p>
        </w:tc>
      </w:tr>
    </w:tbl>
    <w:p w14:paraId="1138D933" w14:textId="77777777" w:rsidR="0010535D" w:rsidRDefault="0010535D"/>
    <w:sectPr w:rsidR="0010535D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79DB3" w14:textId="77777777" w:rsidR="00725092" w:rsidRDefault="00725092">
      <w:pPr>
        <w:spacing w:after="0" w:line="240" w:lineRule="auto"/>
      </w:pPr>
      <w:r>
        <w:separator/>
      </w:r>
    </w:p>
  </w:endnote>
  <w:endnote w:type="continuationSeparator" w:id="0">
    <w:p w14:paraId="634E4C66" w14:textId="77777777" w:rsidR="00725092" w:rsidRDefault="007250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7C437D" w14:textId="77777777" w:rsidR="00725092" w:rsidRDefault="0072509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4170C0A" w14:textId="77777777" w:rsidR="00725092" w:rsidRDefault="007250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8938F" w14:textId="77777777" w:rsidR="00930BA3" w:rsidRDefault="00CC59B2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C4581"/>
    <w:multiLevelType w:val="hybridMultilevel"/>
    <w:tmpl w:val="4FFABB2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2F046114"/>
    <w:multiLevelType w:val="hybridMultilevel"/>
    <w:tmpl w:val="F5D81CDA"/>
    <w:lvl w:ilvl="0" w:tplc="A3CA0570">
      <w:start w:val="1"/>
      <w:numFmt w:val="decimal"/>
      <w:lvlText w:val="%1."/>
      <w:lvlJc w:val="left"/>
      <w:pPr>
        <w:ind w:left="720" w:hanging="360"/>
      </w:pPr>
      <w:rPr>
        <w:rFonts w:hint="default"/>
        <w:i/>
        <w:color w:val="365F91" w:themeColor="accent1" w:themeShade="BF"/>
        <w:sz w:val="2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893F2D"/>
    <w:multiLevelType w:val="hybridMultilevel"/>
    <w:tmpl w:val="010A2FB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00BFE"/>
    <w:multiLevelType w:val="hybridMultilevel"/>
    <w:tmpl w:val="2E920736"/>
    <w:lvl w:ilvl="0" w:tplc="5CF204C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375F5E"/>
    <w:multiLevelType w:val="hybridMultilevel"/>
    <w:tmpl w:val="B2DEA350"/>
    <w:lvl w:ilvl="0" w:tplc="29224076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7602C14C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2F06478A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CB2C019C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3AE8958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5FE08744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D8A8378A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D0CC6EE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50FC321E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 w16cid:durableId="405957751">
    <w:abstractNumId w:val="1"/>
  </w:num>
  <w:num w:numId="2" w16cid:durableId="1917280752">
    <w:abstractNumId w:val="5"/>
  </w:num>
  <w:num w:numId="3" w16cid:durableId="1710572756">
    <w:abstractNumId w:val="0"/>
  </w:num>
  <w:num w:numId="4" w16cid:durableId="1373336469">
    <w:abstractNumId w:val="2"/>
  </w:num>
  <w:num w:numId="5" w16cid:durableId="502014243">
    <w:abstractNumId w:val="3"/>
  </w:num>
  <w:num w:numId="6" w16cid:durableId="2097285033">
    <w:abstractNumId w:val="6"/>
  </w:num>
  <w:num w:numId="7" w16cid:durableId="2409105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30CA7"/>
    <w:rsid w:val="00046D21"/>
    <w:rsid w:val="000609E7"/>
    <w:rsid w:val="0010535D"/>
    <w:rsid w:val="00151C47"/>
    <w:rsid w:val="001B1D7D"/>
    <w:rsid w:val="001E35DD"/>
    <w:rsid w:val="0021441F"/>
    <w:rsid w:val="00220744"/>
    <w:rsid w:val="00266A34"/>
    <w:rsid w:val="002B0D1B"/>
    <w:rsid w:val="002B3E8A"/>
    <w:rsid w:val="002C372B"/>
    <w:rsid w:val="002F7AF4"/>
    <w:rsid w:val="00315AC0"/>
    <w:rsid w:val="00366AA3"/>
    <w:rsid w:val="003807B3"/>
    <w:rsid w:val="003A0C76"/>
    <w:rsid w:val="003E287F"/>
    <w:rsid w:val="00411A1B"/>
    <w:rsid w:val="00413EC1"/>
    <w:rsid w:val="00476B3A"/>
    <w:rsid w:val="004A63F3"/>
    <w:rsid w:val="004E3D4C"/>
    <w:rsid w:val="005572B2"/>
    <w:rsid w:val="005636B1"/>
    <w:rsid w:val="0057601B"/>
    <w:rsid w:val="005B34D3"/>
    <w:rsid w:val="006079E1"/>
    <w:rsid w:val="00612067"/>
    <w:rsid w:val="006417E3"/>
    <w:rsid w:val="00690B14"/>
    <w:rsid w:val="00691895"/>
    <w:rsid w:val="006965CF"/>
    <w:rsid w:val="006F3741"/>
    <w:rsid w:val="00725092"/>
    <w:rsid w:val="007267D9"/>
    <w:rsid w:val="007603CF"/>
    <w:rsid w:val="0077591B"/>
    <w:rsid w:val="007A2FF7"/>
    <w:rsid w:val="007D28EB"/>
    <w:rsid w:val="007D32F7"/>
    <w:rsid w:val="007D40BE"/>
    <w:rsid w:val="007D7821"/>
    <w:rsid w:val="007E2C61"/>
    <w:rsid w:val="007F1349"/>
    <w:rsid w:val="007F4F13"/>
    <w:rsid w:val="00847A17"/>
    <w:rsid w:val="008874CB"/>
    <w:rsid w:val="00890FA9"/>
    <w:rsid w:val="008B10D7"/>
    <w:rsid w:val="008C7F12"/>
    <w:rsid w:val="008E399C"/>
    <w:rsid w:val="008F1A4E"/>
    <w:rsid w:val="00921EDC"/>
    <w:rsid w:val="00930BA3"/>
    <w:rsid w:val="009321B8"/>
    <w:rsid w:val="00955A17"/>
    <w:rsid w:val="009708B0"/>
    <w:rsid w:val="00992B94"/>
    <w:rsid w:val="009D0D82"/>
    <w:rsid w:val="009D2F4A"/>
    <w:rsid w:val="009E3759"/>
    <w:rsid w:val="009F3CFF"/>
    <w:rsid w:val="00A0364D"/>
    <w:rsid w:val="00AA1BDC"/>
    <w:rsid w:val="00AD0FFD"/>
    <w:rsid w:val="00AE4D3B"/>
    <w:rsid w:val="00B061CE"/>
    <w:rsid w:val="00B37181"/>
    <w:rsid w:val="00B464AD"/>
    <w:rsid w:val="00C73288"/>
    <w:rsid w:val="00C746A0"/>
    <w:rsid w:val="00C9602A"/>
    <w:rsid w:val="00CC1391"/>
    <w:rsid w:val="00CC59B2"/>
    <w:rsid w:val="00D11425"/>
    <w:rsid w:val="00D22798"/>
    <w:rsid w:val="00D230F3"/>
    <w:rsid w:val="00D343B7"/>
    <w:rsid w:val="00D659A8"/>
    <w:rsid w:val="00D74EE6"/>
    <w:rsid w:val="00D91E8E"/>
    <w:rsid w:val="00DA3810"/>
    <w:rsid w:val="00DC05C1"/>
    <w:rsid w:val="00DC37BD"/>
    <w:rsid w:val="00DE3173"/>
    <w:rsid w:val="00DF1BA7"/>
    <w:rsid w:val="00E3231F"/>
    <w:rsid w:val="00E33EE8"/>
    <w:rsid w:val="00E510FB"/>
    <w:rsid w:val="00E52C6C"/>
    <w:rsid w:val="00E56933"/>
    <w:rsid w:val="00E57DF8"/>
    <w:rsid w:val="00E74723"/>
    <w:rsid w:val="00E97302"/>
    <w:rsid w:val="00EE7ED0"/>
    <w:rsid w:val="00F01EFE"/>
    <w:rsid w:val="00F130D5"/>
    <w:rsid w:val="00F349A5"/>
    <w:rsid w:val="00F61593"/>
    <w:rsid w:val="00FD1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8C695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3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Alaprtelmezett">
    <w:name w:val="Alapértelmezett"/>
    <w:uiPriority w:val="99"/>
    <w:rsid w:val="006965CF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eastAsia="Times New Roman" w:hAnsi="Garamond"/>
    </w:rPr>
  </w:style>
  <w:style w:type="character" w:styleId="Hiperhivatkozs">
    <w:name w:val="Hyperlink"/>
    <w:basedOn w:val="Bekezdsalapbettpusa"/>
    <w:uiPriority w:val="99"/>
    <w:unhideWhenUsed/>
    <w:rsid w:val="00366AA3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66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A2CC5BF-64D1-44F9-A690-DAE8DF9E4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591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13</cp:revision>
  <dcterms:created xsi:type="dcterms:W3CDTF">2018-10-09T08:14:00Z</dcterms:created>
  <dcterms:modified xsi:type="dcterms:W3CDTF">2025-08-13T09:07:00Z</dcterms:modified>
</cp:coreProperties>
</file>